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1D" w:rsidRDefault="001B7F3E">
      <w:pPr>
        <w:pStyle w:val="1"/>
        <w:widowControl/>
        <w:spacing w:beforeAutospacing="0" w:afterAutospacing="0" w:line="594" w:lineRule="atLeast"/>
        <w:jc w:val="center"/>
        <w:rPr>
          <w:rFonts w:ascii="微软雅黑" w:eastAsia="微软雅黑" w:hAnsi="微软雅黑" w:cs="微软雅黑" w:hint="default"/>
          <w:color w:val="2F2F2E"/>
          <w:sz w:val="33"/>
          <w:szCs w:val="33"/>
        </w:rPr>
      </w:pPr>
      <w:r>
        <w:rPr>
          <w:rFonts w:ascii="微软雅黑" w:eastAsia="微软雅黑" w:hAnsi="微软雅黑" w:cs="微软雅黑"/>
          <w:color w:val="2F2F2E"/>
          <w:sz w:val="33"/>
          <w:szCs w:val="33"/>
        </w:rPr>
        <w:t>杨</w:t>
      </w:r>
      <w:proofErr w:type="gramStart"/>
      <w:r>
        <w:rPr>
          <w:rFonts w:ascii="微软雅黑" w:eastAsia="微软雅黑" w:hAnsi="微软雅黑" w:cs="微软雅黑"/>
          <w:color w:val="2F2F2E"/>
          <w:sz w:val="33"/>
          <w:szCs w:val="33"/>
        </w:rPr>
        <w:t>凌职业</w:t>
      </w:r>
      <w:proofErr w:type="gramEnd"/>
      <w:r>
        <w:rPr>
          <w:rFonts w:ascii="微软雅黑" w:eastAsia="微软雅黑" w:hAnsi="微软雅黑" w:cs="微软雅黑"/>
          <w:color w:val="2F2F2E"/>
          <w:sz w:val="33"/>
          <w:szCs w:val="33"/>
        </w:rPr>
        <w:t>技术学院</w:t>
      </w:r>
    </w:p>
    <w:p w:rsidR="006B0E1D" w:rsidRDefault="001B7F3E">
      <w:pPr>
        <w:pStyle w:val="1"/>
        <w:widowControl/>
        <w:spacing w:beforeAutospacing="0" w:afterAutospacing="0" w:line="594" w:lineRule="atLeast"/>
        <w:jc w:val="center"/>
        <w:rPr>
          <w:rFonts w:ascii="微软雅黑" w:eastAsia="微软雅黑" w:hAnsi="微软雅黑" w:cs="微软雅黑" w:hint="default"/>
          <w:color w:val="2F2F2E"/>
          <w:sz w:val="33"/>
          <w:szCs w:val="33"/>
        </w:rPr>
      </w:pPr>
      <w:r>
        <w:rPr>
          <w:rFonts w:ascii="微软雅黑" w:eastAsia="微软雅黑" w:hAnsi="微软雅黑" w:cs="微软雅黑"/>
          <w:color w:val="2F2F2E"/>
          <w:sz w:val="33"/>
          <w:szCs w:val="33"/>
        </w:rPr>
        <w:t>关于</w:t>
      </w:r>
      <w:r>
        <w:rPr>
          <w:rFonts w:ascii="微软雅黑" w:eastAsia="微软雅黑" w:hAnsi="微软雅黑" w:cs="微软雅黑"/>
          <w:color w:val="2F2F2E"/>
          <w:sz w:val="33"/>
          <w:szCs w:val="33"/>
        </w:rPr>
        <w:t>2021</w:t>
      </w:r>
      <w:r>
        <w:rPr>
          <w:rFonts w:ascii="微软雅黑" w:eastAsia="微软雅黑" w:hAnsi="微软雅黑" w:cs="微软雅黑"/>
          <w:color w:val="2F2F2E"/>
          <w:sz w:val="33"/>
          <w:szCs w:val="33"/>
        </w:rPr>
        <w:t>年度</w:t>
      </w:r>
      <w:r>
        <w:rPr>
          <w:rFonts w:ascii="微软雅黑" w:eastAsia="微软雅黑" w:hAnsi="微软雅黑" w:cs="微软雅黑"/>
          <w:color w:val="2F2F2E"/>
          <w:sz w:val="33"/>
          <w:szCs w:val="33"/>
        </w:rPr>
        <w:t>校内教育教学成果奖评审结果的</w:t>
      </w:r>
      <w:r>
        <w:rPr>
          <w:rFonts w:ascii="微软雅黑" w:eastAsia="微软雅黑" w:hAnsi="微软雅黑" w:cs="微软雅黑"/>
          <w:color w:val="2F2F2E"/>
          <w:sz w:val="33"/>
          <w:szCs w:val="33"/>
        </w:rPr>
        <w:t>公示</w:t>
      </w:r>
    </w:p>
    <w:p w:rsidR="006B0E1D" w:rsidRDefault="006B0E1D">
      <w:pPr>
        <w:rPr>
          <w:rFonts w:ascii="仿宋" w:eastAsia="仿宋" w:hAnsi="仿宋" w:cs="仿宋"/>
          <w:b/>
          <w:color w:val="2F2F2E"/>
          <w:sz w:val="30"/>
          <w:szCs w:val="30"/>
        </w:rPr>
      </w:pPr>
    </w:p>
    <w:p w:rsidR="006B0E1D" w:rsidRDefault="001B7F3E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     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根据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《杨凌职业技术学院关于做好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年度校级教育教学成果奖申报工作的通知》（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杨职院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发〔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〕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31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号）文件要求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，本次校级教育教学成果奖评审共收到申报项目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58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项，经过分院（部门）推荐、校内专家初评、校外专家会评，现将拟获奖项目予以公示，接受监督。</w:t>
      </w:r>
    </w:p>
    <w:p w:rsidR="006B0E1D" w:rsidRDefault="001B7F3E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sz w:val="30"/>
          <w:szCs w:val="30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     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一、公示时间：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11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日至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5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日</w:t>
      </w:r>
    </w:p>
    <w:p w:rsidR="006B0E1D" w:rsidRDefault="001B7F3E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   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二、公示期间如有异议，可通过书面或电子邮件形式学校发展规划处反映。</w:t>
      </w:r>
    </w:p>
    <w:p w:rsidR="006B0E1D" w:rsidRDefault="001B7F3E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     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三、联系人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: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赵思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  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联系方式：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029-87089066 </w:t>
      </w:r>
    </w:p>
    <w:p w:rsidR="006B0E1D" w:rsidRDefault="001B7F3E">
      <w:pPr>
        <w:widowControl/>
        <w:shd w:val="clear" w:color="auto" w:fill="FFFFFF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         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联系邮箱：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84396370@qq.com</w:t>
      </w:r>
      <w:bookmarkStart w:id="0" w:name="_GoBack"/>
      <w:bookmarkEnd w:id="0"/>
    </w:p>
    <w:p w:rsidR="006B0E1D" w:rsidRDefault="001B7F3E">
      <w:pPr>
        <w:widowControl/>
        <w:shd w:val="clear" w:color="auto" w:fill="FFFFFF"/>
        <w:ind w:firstLineChars="400" w:firstLine="12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br/>
        <w:t xml:space="preserve">       </w:t>
      </w:r>
    </w:p>
    <w:p w:rsidR="006B0E1D" w:rsidRDefault="001B7F3E">
      <w:pPr>
        <w:widowControl/>
        <w:shd w:val="clear" w:color="auto" w:fill="FFFFFF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附件：杨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凌职业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技术学院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年度教育教学成果奖拟获奖项目名单</w:t>
      </w:r>
    </w:p>
    <w:p w:rsidR="006B0E1D" w:rsidRDefault="006B0E1D">
      <w:pPr>
        <w:widowControl/>
        <w:shd w:val="clear" w:color="auto" w:fill="FFFFFF"/>
        <w:ind w:firstLineChars="100" w:firstLine="3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6B0E1D" w:rsidRDefault="006B0E1D">
      <w:pPr>
        <w:widowControl/>
        <w:shd w:val="clear" w:color="auto" w:fill="FFFFFF"/>
        <w:ind w:firstLineChars="100" w:firstLine="3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6B0E1D" w:rsidRDefault="001B7F3E">
      <w:pPr>
        <w:widowControl/>
        <w:shd w:val="clear" w:color="auto" w:fill="FFFFFF"/>
        <w:ind w:firstLineChars="1300" w:firstLine="39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杨</w:t>
      </w:r>
      <w:proofErr w:type="gramStart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凌职业</w:t>
      </w:r>
      <w:proofErr w:type="gramEnd"/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技术学院发展规划处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 xml:space="preserve"> </w:t>
      </w:r>
    </w:p>
    <w:p w:rsidR="006B0E1D" w:rsidRDefault="001B7F3E">
      <w:pPr>
        <w:widowControl/>
        <w:shd w:val="clear" w:color="auto" w:fill="FFFFFF"/>
        <w:ind w:firstLineChars="1600" w:firstLine="4800"/>
        <w:jc w:val="left"/>
        <w:rPr>
          <w:rFonts w:ascii="仿宋" w:eastAsia="仿宋" w:hAnsi="仿宋" w:cs="仿宋"/>
          <w:color w:val="333333"/>
          <w:kern w:val="0"/>
          <w:sz w:val="30"/>
          <w:szCs w:val="30"/>
          <w:shd w:val="clear" w:color="auto" w:fill="FFFFFF"/>
          <w:lang w:bidi="ar"/>
        </w:rPr>
        <w:sectPr w:rsidR="006B0E1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年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11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月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1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  <w:shd w:val="clear" w:color="auto" w:fill="FFFFFF"/>
          <w:lang w:bidi="ar"/>
        </w:rPr>
        <w:t>日</w:t>
      </w:r>
    </w:p>
    <w:p w:rsidR="006B0E1D" w:rsidRDefault="001B7F3E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30"/>
          <w:szCs w:val="30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0"/>
          <w:szCs w:val="30"/>
          <w:shd w:val="clear" w:color="auto" w:fill="FFFFFF"/>
          <w:lang w:bidi="ar"/>
        </w:rPr>
        <w:lastRenderedPageBreak/>
        <w:t>杨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0"/>
          <w:szCs w:val="30"/>
          <w:shd w:val="clear" w:color="auto" w:fill="FFFFFF"/>
          <w:lang w:bidi="ar"/>
        </w:rPr>
        <w:t>凌职业</w:t>
      </w:r>
      <w:proofErr w:type="gramEnd"/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0"/>
          <w:szCs w:val="30"/>
          <w:shd w:val="clear" w:color="auto" w:fill="FFFFFF"/>
          <w:lang w:bidi="ar"/>
        </w:rPr>
        <w:t>技术学院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0"/>
          <w:szCs w:val="30"/>
          <w:shd w:val="clear" w:color="auto" w:fill="FFFFFF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30"/>
          <w:szCs w:val="30"/>
          <w:shd w:val="clear" w:color="auto" w:fill="FFFFFF"/>
          <w:lang w:bidi="ar"/>
        </w:rPr>
        <w:t>年度教育教学成果奖拟获奖项目名单</w:t>
      </w:r>
    </w:p>
    <w:tbl>
      <w:tblPr>
        <w:tblStyle w:val="a3"/>
        <w:tblW w:w="14130" w:type="dxa"/>
        <w:tblLayout w:type="fixed"/>
        <w:tblLook w:val="04A0" w:firstRow="1" w:lastRow="0" w:firstColumn="1" w:lastColumn="0" w:noHBand="0" w:noVBand="1"/>
      </w:tblPr>
      <w:tblGrid>
        <w:gridCol w:w="600"/>
        <w:gridCol w:w="3765"/>
        <w:gridCol w:w="1935"/>
        <w:gridCol w:w="6375"/>
        <w:gridCol w:w="1455"/>
      </w:tblGrid>
      <w:tr w:rsidR="006B0E1D">
        <w:trPr>
          <w:trHeight w:val="629"/>
        </w:trPr>
        <w:tc>
          <w:tcPr>
            <w:tcW w:w="600" w:type="dxa"/>
            <w:vAlign w:val="center"/>
          </w:tcPr>
          <w:p w:rsidR="006B0E1D" w:rsidRDefault="001B7F3E">
            <w:pPr>
              <w:jc w:val="center"/>
              <w:rPr>
                <w:rFonts w:ascii="方正小标宋简体" w:eastAsia="方正小标宋简体" w:hAnsi="方正小标宋简体" w:cs="方正小标宋简体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jc w:val="center"/>
              <w:rPr>
                <w:rFonts w:ascii="方正小标宋简体" w:eastAsia="方正小标宋简体" w:hAnsi="方正小标宋简体" w:cs="方正小标宋简体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</w:rPr>
              <w:t>成果名称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jc w:val="center"/>
              <w:rPr>
                <w:rFonts w:ascii="方正小标宋简体" w:eastAsia="方正小标宋简体" w:hAnsi="方正小标宋简体" w:cs="方正小标宋简体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</w:rPr>
              <w:t>成果完成单位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jc w:val="center"/>
              <w:rPr>
                <w:rFonts w:ascii="方正小标宋简体" w:eastAsia="方正小标宋简体" w:hAnsi="方正小标宋简体" w:cs="方正小标宋简体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</w:rPr>
              <w:t>主要完成人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jc w:val="center"/>
              <w:rPr>
                <w:rFonts w:ascii="方正小标宋简体" w:eastAsia="方正小标宋简体" w:hAnsi="方正小标宋简体" w:cs="方正小标宋简体"/>
                <w:color w:val="333333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ascii="仿宋_GB2312" w:eastAsia="仿宋_GB2312" w:hAnsi="Arial" w:cs="Arial" w:hint="eastAsia"/>
                <w:b/>
                <w:bCs/>
                <w:color w:val="000000"/>
                <w:sz w:val="24"/>
              </w:rPr>
              <w:t>获奖等级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高职院校职业农民（村干部）全日制学历教育人才培养模式创新与实践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祝战斌、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学科、郑爱泉、王燕、张雯、白延红、杜璨、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、张嘉程、冯帆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行业指导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校企共建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上合助推的高职水利工程类专业建设与实践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郝红科、刘儒博、张宏、张春娟、韩红亮、杨川、海琴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高职学生数学应用能力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“两课堂两实践”四位一体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培养模式的构建与实践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文理分院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李蕊、王云江、张涛、苏娟丽、张晓妮、付菁波、孙梦皎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岗课赛证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“四对接、五融通”涉农质检人才培养体系的创新与实践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马文哲、雷琼、李国秀、刘伟、刘颖沙、刘小宁、时静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产业技术创新引领下“校企协同、五维驱动”高水平人才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培养体系构建与实践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张振仓、闫红军、任建存、牛华锋、吴礼平、马乃祥、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仇薪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、贾燕青、乔冰涛、师金龙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“岗课赛证融通”，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“建教学评并进”的《水污染控制技术》课程改革与实践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生态工程工程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苏少林、赵秋利、朱海波、张文娟、李青、张宝军、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王雪平、邹瑜、景振江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“对接产业、四阶梯进、五维对标”高职院校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ICT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人才培养模式的探索与实践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信息工程分院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陈高锋、陈阳、王巍、纪娜、冯春卫、康晋、熊刚、刘元刚、戴毅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6B0E1D">
        <w:trPr>
          <w:trHeight w:val="90"/>
        </w:trPr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高职院校学生宿舍“党建统领”集成式育人工作体系的创新与实践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方正楷体简体" w:eastAsia="方正楷体简体" w:hAnsi="方正楷体简体" w:cs="方正楷体简体" w:hint="eastAsia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生态环境工程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孙承俊、王青宁、田争运、李睿扬、张英杰、苏少林、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张艺尧、赵新宇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特等奖</w:t>
            </w:r>
          </w:p>
        </w:tc>
      </w:tr>
      <w:tr w:rsidR="006B0E1D">
        <w:trPr>
          <w:trHeight w:val="90"/>
        </w:trPr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基于“四新”架构的高职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线上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线下混合式教学改革研究与实践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党政办公室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杜振宁、杨卫社、李峰博、张宏辉、纪娜、宋立、孙启昌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10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高职财经商贸类专业“双能并重，六元融通”人才培养模式的探索与实践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经济与贸易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吴灵辉、郑伟、王帆、张军平、杨宏祥、康鹏、史祖华、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王淑庆、李青、杜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高职制药类专业“产学研用四位一体”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培养模式的研究与实践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”</w:t>
            </w:r>
            <w:proofErr w:type="gramEnd"/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药物与化工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周博、张中社、龙凤来、袁秀平、刘金娜、李金金、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胡家栋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rPr>
          <w:trHeight w:val="90"/>
        </w:trPr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高素质农民“培训绩效认定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学分置换”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育训一体化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衔接的学历培养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张雯、杜璨、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、王燕、郑爱泉、张嘉程、谢晓刚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基于“校企融合、案例教学”的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建筑室内设计专业课程改革的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生态环境工程分院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张英杰、王花蕾、金苗苗、张美妮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民族学生“双主体、四融合、六育人”德育教育模式的创新与实践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刘儒博、郝红科、韩红亮、张春娟、赵英、乔源、王萍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基于创新创业能力培养的高职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电子商务专业实践育人模式的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探索与实践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经济与贸易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郑伟、郭伟、常钢花、蒋霞、杜龙、苏秋芬、杨宏祥、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张宗民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高职院校通识教育“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1633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”课程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教学体系构建与应用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马克思主义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张晓林、赵新战、张中世、屈波、郭雄伟、张涛、雷静、王云江、文渭河、颜永杰、杨录科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基于工作过程的《养羊与羊病防治》教材建设与教学实践（教材）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闫红军、马巧娥、侯金星、刘芳、李文凤、任建存、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田万强、马乃祥、史宏昭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“双师双化双结合”的灌溉排水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工程技术课程“三教”改革研究与实践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赵英、郭旭新、霍海霞、樊会芳、杜璇、杜军剑（企业）、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师亚泽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（企业）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高职院校二级学院工作量化考核指标体系构建与实践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王燕、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学科、郑爱泉、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沈静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、贺立虎、张嘉程、姚爱华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“金课”建设标准下的程序设计类课程“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1343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”教学培养模式的探索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信息工程分院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纪娜、张笑、李文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、岳超刚、陈阳、刘元刚、薛海斌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创新思政元素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挖掘的“四层次递进法”、打造“秦人治水”课程特色的研究与实践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韩红亮、张春娟、霍海霞、冯建栋、王雪梅、马雪琴、马琳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ind w:firstLineChars="100" w:firstLine="24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以学生为中心、深度融合信息技术的高职宠物医疗类课程教学模式创新与实践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吴礼平、高睿、孔学礼、张峰华、郝春燕、薛增迪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rPr>
          <w:trHeight w:val="90"/>
        </w:trPr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政合作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背景下农产品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质量安全检测培训体系的构建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李国秀、刘颖沙、刘伟、王文光、李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、崔利辉、姚爱华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《动物微生物》课程内容体系创新及教学改革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高睿、庄向婷、白军、仇薪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鑫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、贾燕青、罗艳、吴礼平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黑河水力发电公司双融共赢</w:t>
            </w:r>
            <w:proofErr w:type="gramEnd"/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产教融合模式的研究与实践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机电工程分院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马艳丽、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汶占武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、郭东平、朱亮亮、曹利刚、王志华、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龙建明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高职农业生物技术专业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教学标准研制与应用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周济铭、杨振华、王锋、冯帆、杜璨、张宏辉、张迪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基于校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企双主体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育人模式下的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道路桥梁工程技术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专业课程体系改革与探索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交通与测绘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严超群、张养安、张朝晖、张俊娟、张齐、卫少阳、高熙贺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以赛促教，技能竞赛训练“二三四”模式研究与实践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机电工程分院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何国荣，李培东，牛甲，余娜，卿笛，张争刚，孙小春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以能力为本位的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奶牛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生产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课程“多维一体化”教学模式的探索与实践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牛华锋、田万强、任建存、白军、侯金星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高职道桥专业“校企双协同，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三全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四融五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共同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校企文化融合模式的研究与实践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交通与测绘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高熙贺、张养安、张朝晖、严超群、卫少阳、吴薇、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周波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31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高职仪器分析课程“分类教学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理虚实一体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教学改革与实践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药物与化工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高冬梅、周博、靳淼、李黔蜀、黑育荣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职业教育动物医学专业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教学资源库的建设与实践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动物工程分院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薛增迪、张振仓、沈文正、吴礼平、高睿、闫红军、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谢晓刚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“双元双创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平台”人才培养模式研究与实践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信息工程分院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程联社、陆健、吕秋硕、林素敏、段少勇、朱亮亮、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龙建明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《安全管理基础》课程两段四环“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1141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”教学实施策略改革与实践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水利工程分院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芦琴、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秋瑾、范灵芝、高振兴、杨波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高职工商企业管理专业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2545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1+X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）”人才培养模式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研究及实践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经济与贸易分院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李博、杨宏祥、卫玉成、陈建宏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rPr>
          <w:trHeight w:val="197"/>
        </w:trPr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陕西导游英语精品在线开放课程建设与研究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旅游与管理分院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黄从玲、周东妮、苟小亮、李春茂、邹文洁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基层农技人员培训模式的研究与实践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科技与教育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研究处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党战平、黎雪、王灿、冯旭、侯慧贤、吴薇、杜慧玲、</w:t>
            </w:r>
          </w:p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董飞燕、牛永浩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“以人为本，注重核心素养培养”——高职英语通识课程教学改革实践研究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文理分院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雷静、李凯、王雷、王丽、周继慧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"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水处理设备与仪表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"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课程数字资源建设及线上线下混合教学改革实践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生态环境工程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朱海波、苏少林、赵秋利、张文娟、王虎、王春梅、李青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校企合作人才培养模式下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高职物流管理专业实践教学体系构建与实践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经济与贸易分院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卫玉成、杨宏祥、郑伟、陈可安、李博、邹芳、杨花、张晓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41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强化中文写作与沟通课程育人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功能的创新教育探索与实现路径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文理分院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朱荣梅、戴夏燕、王晓炜、王红相、张明周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高职城运类专业“四阶段递进式”实践教学模式的研究与实践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交通与测绘工程分院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赵珍祥、高熙贺、宋丽梅、房海勃、李荣华、师百垒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围绕“三个引领”，培养学生英语核心素养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文理分院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王雷、周继慧、邹文洁、王丽、谭海燕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机电专业教师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学能力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提升的</w:t>
            </w:r>
          </w:p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机电工程分院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王志华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、郭英芳、马艳丽、刘鑫尚、刘方、赵媛、龙建明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高职建筑工程技术专业“三递进、四融入、五协同”智慧工匠型教学模式创新与实践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建筑工程分院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杨益、王琦、苟胜荣、卜伟、姚宇峰</w:t>
            </w:r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  <w:tr w:rsidR="006B0E1D">
        <w:tc>
          <w:tcPr>
            <w:tcW w:w="600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3765" w:type="dxa"/>
            <w:vAlign w:val="center"/>
          </w:tcPr>
          <w:p w:rsidR="006B0E1D" w:rsidRDefault="001B7F3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《应用英语》课程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思政实践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研究</w:t>
            </w:r>
          </w:p>
        </w:tc>
        <w:tc>
          <w:tcPr>
            <w:tcW w:w="1935" w:type="dxa"/>
            <w:vAlign w:val="center"/>
          </w:tcPr>
          <w:p w:rsidR="006B0E1D" w:rsidRDefault="001B7F3E">
            <w:pPr>
              <w:widowControl/>
              <w:ind w:firstLineChars="200" w:firstLine="480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文理分院</w:t>
            </w:r>
          </w:p>
        </w:tc>
        <w:tc>
          <w:tcPr>
            <w:tcW w:w="6375" w:type="dxa"/>
            <w:vAlign w:val="center"/>
          </w:tcPr>
          <w:p w:rsidR="006B0E1D" w:rsidRDefault="001B7F3E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黄美蓉、王云江、李鑫、王雷、邹文洁、郭婷、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党红琴</w:t>
            </w:r>
            <w:proofErr w:type="gramEnd"/>
          </w:p>
        </w:tc>
        <w:tc>
          <w:tcPr>
            <w:tcW w:w="1455" w:type="dxa"/>
            <w:vAlign w:val="center"/>
          </w:tcPr>
          <w:p w:rsidR="006B0E1D" w:rsidRDefault="001B7F3E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二等奖</w:t>
            </w:r>
          </w:p>
        </w:tc>
      </w:tr>
    </w:tbl>
    <w:p w:rsidR="006B0E1D" w:rsidRDefault="006B0E1D">
      <w:pPr>
        <w:widowControl/>
        <w:shd w:val="clear" w:color="auto" w:fill="FFFFFF"/>
        <w:rPr>
          <w:rFonts w:ascii="方正小标宋简体" w:eastAsia="方正小标宋简体" w:hAnsi="方正小标宋简体" w:cs="方正小标宋简体"/>
          <w:color w:val="333333"/>
          <w:kern w:val="0"/>
          <w:sz w:val="30"/>
          <w:szCs w:val="30"/>
          <w:shd w:val="clear" w:color="auto" w:fill="FFFFFF"/>
          <w:lang w:bidi="ar"/>
        </w:rPr>
      </w:pPr>
    </w:p>
    <w:p w:rsidR="006B0E1D" w:rsidRDefault="006B0E1D"/>
    <w:sectPr w:rsidR="006B0E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楷体简体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42A66"/>
    <w:rsid w:val="001B7F3E"/>
    <w:rsid w:val="006B0E1D"/>
    <w:rsid w:val="01AC1DF3"/>
    <w:rsid w:val="0E583909"/>
    <w:rsid w:val="0FBD324A"/>
    <w:rsid w:val="15642A66"/>
    <w:rsid w:val="204142C9"/>
    <w:rsid w:val="25A90B0D"/>
    <w:rsid w:val="29CF2E97"/>
    <w:rsid w:val="2B6A050D"/>
    <w:rsid w:val="35F9393B"/>
    <w:rsid w:val="3631564A"/>
    <w:rsid w:val="37BB21AC"/>
    <w:rsid w:val="4893098A"/>
    <w:rsid w:val="4A3E2983"/>
    <w:rsid w:val="4C3139CF"/>
    <w:rsid w:val="560754EE"/>
    <w:rsid w:val="5FFC7829"/>
    <w:rsid w:val="65591321"/>
    <w:rsid w:val="6AB74390"/>
    <w:rsid w:val="6C453AA0"/>
    <w:rsid w:val="6E6F1648"/>
    <w:rsid w:val="7711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554</Words>
  <Characters>3159</Characters>
  <Application>Microsoft Office Word</Application>
  <DocSecurity>0</DocSecurity>
  <Lines>26</Lines>
  <Paragraphs>7</Paragraphs>
  <ScaleCrop>false</ScaleCrop>
  <Company>China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苟小亮</dc:creator>
  <cp:lastModifiedBy>User</cp:lastModifiedBy>
  <cp:revision>2</cp:revision>
  <cp:lastPrinted>2021-11-03T09:28:00Z</cp:lastPrinted>
  <dcterms:created xsi:type="dcterms:W3CDTF">2021-11-01T07:56:00Z</dcterms:created>
  <dcterms:modified xsi:type="dcterms:W3CDTF">2021-11-03T09:53:00Z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